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C7F" w:rsidRDefault="009832A0">
      <w:pPr>
        <w:sectPr w:rsidR="00497C7F" w:rsidSect="00497C7F">
          <w:pgSz w:w="15840" w:h="12240" w:orient="landscape"/>
          <w:pgMar w:top="1440" w:right="1800" w:bottom="1440" w:left="1800" w:header="720" w:footer="720" w:gutter="0"/>
          <w:cols w:space="720"/>
          <w:docGrid w:linePitch="360"/>
        </w:sectPr>
      </w:pPr>
      <w:r w:rsidRPr="009832A0">
        <w:rPr>
          <w:color w:val="auto"/>
          <w:kern w:val="0"/>
          <w:sz w:val="24"/>
        </w:rPr>
        <w:pict>
          <v:shapetype id="_x0000_t202" coordsize="21600,21600" o:spt="202" path="m,l,21600r21600,l21600,xe">
            <v:stroke joinstyle="miter"/>
            <v:path gradientshapeok="t" o:connecttype="rect"/>
          </v:shapetype>
          <v:shape id="_x0000_s1080" type="#_x0000_t202" style="position:absolute;margin-left:206pt;margin-top:63.3pt;width:202.45pt;height:406.7pt;z-index:251656192" filled="f" stroked="f">
            <v:textbox style="mso-next-textbox:#_x0000_s1080">
              <w:txbxContent>
                <w:p w:rsidR="00FD3BF2" w:rsidRPr="00FD3BF2" w:rsidRDefault="00FD3BF2" w:rsidP="00FD3BF2">
                  <w:pPr>
                    <w:pStyle w:val="Bodytext02"/>
                    <w:numPr>
                      <w:ilvl w:val="0"/>
                      <w:numId w:val="7"/>
                    </w:numPr>
                    <w:rPr>
                      <w:sz w:val="18"/>
                      <w:szCs w:val="18"/>
                    </w:rPr>
                  </w:pPr>
                  <w:r w:rsidRPr="00FD3BF2">
                    <w:rPr>
                      <w:sz w:val="18"/>
                      <w:szCs w:val="18"/>
                    </w:rPr>
                    <w:t>How to test and record your blood glucose (glucose monitoring)</w:t>
                  </w:r>
                </w:p>
                <w:p w:rsidR="00FD3BF2" w:rsidRDefault="00F10322" w:rsidP="00FD3BF2">
                  <w:pPr>
                    <w:pStyle w:val="Bodytext02"/>
                    <w:numPr>
                      <w:ilvl w:val="0"/>
                      <w:numId w:val="7"/>
                    </w:numPr>
                    <w:rPr>
                      <w:sz w:val="18"/>
                      <w:szCs w:val="18"/>
                    </w:rPr>
                  </w:pPr>
                  <w:r>
                    <w:rPr>
                      <w:sz w:val="18"/>
                      <w:szCs w:val="18"/>
                    </w:rPr>
                    <w:t xml:space="preserve">What to eat </w:t>
                  </w:r>
                </w:p>
                <w:p w:rsidR="00F10322" w:rsidRDefault="00F10322" w:rsidP="00F10322">
                  <w:pPr>
                    <w:pStyle w:val="Bodytext02"/>
                    <w:numPr>
                      <w:ilvl w:val="1"/>
                      <w:numId w:val="7"/>
                    </w:numPr>
                    <w:rPr>
                      <w:sz w:val="18"/>
                      <w:szCs w:val="18"/>
                    </w:rPr>
                  </w:pPr>
                  <w:r>
                    <w:rPr>
                      <w:sz w:val="18"/>
                      <w:szCs w:val="18"/>
                    </w:rPr>
                    <w:t>Nuts</w:t>
                  </w:r>
                </w:p>
                <w:p w:rsidR="00F10322" w:rsidRDefault="00F10322" w:rsidP="00F10322">
                  <w:pPr>
                    <w:pStyle w:val="Bodytext02"/>
                    <w:numPr>
                      <w:ilvl w:val="1"/>
                      <w:numId w:val="7"/>
                    </w:numPr>
                    <w:rPr>
                      <w:sz w:val="18"/>
                      <w:szCs w:val="18"/>
                    </w:rPr>
                  </w:pPr>
                  <w:r>
                    <w:rPr>
                      <w:sz w:val="18"/>
                      <w:szCs w:val="18"/>
                    </w:rPr>
                    <w:t>Whole grains</w:t>
                  </w:r>
                </w:p>
                <w:p w:rsidR="00F10322" w:rsidRDefault="00F10322" w:rsidP="00F10322">
                  <w:pPr>
                    <w:pStyle w:val="Bodytext02"/>
                    <w:numPr>
                      <w:ilvl w:val="1"/>
                      <w:numId w:val="7"/>
                    </w:numPr>
                    <w:rPr>
                      <w:sz w:val="18"/>
                      <w:szCs w:val="18"/>
                    </w:rPr>
                  </w:pPr>
                  <w:r>
                    <w:rPr>
                      <w:sz w:val="18"/>
                      <w:szCs w:val="18"/>
                    </w:rPr>
                    <w:t>Citrus fruits</w:t>
                  </w:r>
                </w:p>
                <w:p w:rsidR="00CB5912" w:rsidRDefault="00CB5912" w:rsidP="00FD3BF2">
                  <w:pPr>
                    <w:pStyle w:val="Bodytext02"/>
                    <w:numPr>
                      <w:ilvl w:val="0"/>
                      <w:numId w:val="7"/>
                    </w:numPr>
                    <w:rPr>
                      <w:sz w:val="18"/>
                      <w:szCs w:val="18"/>
                    </w:rPr>
                  </w:pPr>
                  <w:r>
                    <w:rPr>
                      <w:sz w:val="18"/>
                      <w:szCs w:val="18"/>
                    </w:rPr>
                    <w:t xml:space="preserve">What </w:t>
                  </w:r>
                  <w:r w:rsidR="00F10322">
                    <w:rPr>
                      <w:sz w:val="18"/>
                      <w:szCs w:val="18"/>
                    </w:rPr>
                    <w:t>foods to watch out for</w:t>
                  </w:r>
                </w:p>
                <w:p w:rsidR="00CB5912" w:rsidRDefault="00F10322" w:rsidP="00CB5912">
                  <w:pPr>
                    <w:pStyle w:val="Bodytext02"/>
                    <w:numPr>
                      <w:ilvl w:val="1"/>
                      <w:numId w:val="7"/>
                    </w:numPr>
                    <w:rPr>
                      <w:sz w:val="18"/>
                      <w:szCs w:val="18"/>
                    </w:rPr>
                  </w:pPr>
                  <w:r>
                    <w:rPr>
                      <w:sz w:val="18"/>
                      <w:szCs w:val="18"/>
                    </w:rPr>
                    <w:t>Sugar</w:t>
                  </w:r>
                </w:p>
                <w:p w:rsidR="00F10322" w:rsidRDefault="00F10322" w:rsidP="00CB5912">
                  <w:pPr>
                    <w:pStyle w:val="Bodytext02"/>
                    <w:numPr>
                      <w:ilvl w:val="1"/>
                      <w:numId w:val="7"/>
                    </w:numPr>
                    <w:rPr>
                      <w:sz w:val="18"/>
                      <w:szCs w:val="18"/>
                    </w:rPr>
                  </w:pPr>
                  <w:r>
                    <w:rPr>
                      <w:sz w:val="18"/>
                      <w:szCs w:val="18"/>
                    </w:rPr>
                    <w:t>Fats</w:t>
                  </w:r>
                </w:p>
                <w:p w:rsidR="00F10322" w:rsidRDefault="00F10322" w:rsidP="00CB5912">
                  <w:pPr>
                    <w:pStyle w:val="Bodytext02"/>
                    <w:numPr>
                      <w:ilvl w:val="1"/>
                      <w:numId w:val="7"/>
                    </w:numPr>
                    <w:rPr>
                      <w:sz w:val="18"/>
                      <w:szCs w:val="18"/>
                    </w:rPr>
                  </w:pPr>
                  <w:r>
                    <w:rPr>
                      <w:sz w:val="18"/>
                      <w:szCs w:val="18"/>
                    </w:rPr>
                    <w:t>Starchy Vegetables</w:t>
                  </w:r>
                </w:p>
                <w:p w:rsidR="00F10322" w:rsidRPr="00FD3BF2" w:rsidRDefault="00F10322" w:rsidP="00CB5912">
                  <w:pPr>
                    <w:pStyle w:val="Bodytext02"/>
                    <w:numPr>
                      <w:ilvl w:val="1"/>
                      <w:numId w:val="7"/>
                    </w:numPr>
                    <w:rPr>
                      <w:sz w:val="18"/>
                      <w:szCs w:val="18"/>
                    </w:rPr>
                  </w:pPr>
                  <w:r>
                    <w:rPr>
                      <w:sz w:val="18"/>
                      <w:szCs w:val="18"/>
                    </w:rPr>
                    <w:t>Alcohol</w:t>
                  </w:r>
                </w:p>
                <w:p w:rsidR="00F10322" w:rsidRDefault="00F10322" w:rsidP="00F10322">
                  <w:pPr>
                    <w:pStyle w:val="Bodytext02"/>
                    <w:numPr>
                      <w:ilvl w:val="0"/>
                      <w:numId w:val="7"/>
                    </w:numPr>
                    <w:rPr>
                      <w:sz w:val="18"/>
                      <w:szCs w:val="18"/>
                    </w:rPr>
                  </w:pPr>
                  <w:r>
                    <w:rPr>
                      <w:sz w:val="18"/>
                      <w:szCs w:val="18"/>
                    </w:rPr>
                    <w:t>How to recognize</w:t>
                  </w:r>
                  <w:r w:rsidR="00FD3BF2" w:rsidRPr="00FD3BF2">
                    <w:rPr>
                      <w:sz w:val="18"/>
                      <w:szCs w:val="18"/>
                    </w:rPr>
                    <w:t xml:space="preserve"> low and high blood sugar</w:t>
                  </w:r>
                </w:p>
                <w:p w:rsidR="00FD3BF2" w:rsidRPr="00F10322" w:rsidRDefault="00F10322" w:rsidP="00F10322">
                  <w:pPr>
                    <w:pStyle w:val="Bodytext02"/>
                    <w:numPr>
                      <w:ilvl w:val="1"/>
                      <w:numId w:val="7"/>
                    </w:numPr>
                    <w:rPr>
                      <w:sz w:val="18"/>
                      <w:szCs w:val="18"/>
                    </w:rPr>
                  </w:pPr>
                  <w:r>
                    <w:rPr>
                      <w:sz w:val="18"/>
                      <w:szCs w:val="18"/>
                    </w:rPr>
                    <w:t>Shaky, sweaty and/or hungry</w:t>
                  </w:r>
                </w:p>
                <w:p w:rsidR="00497C7F" w:rsidRPr="008C548E" w:rsidRDefault="006B7E1F">
                  <w:pPr>
                    <w:rPr>
                      <w:rFonts w:ascii="Verdana" w:hAnsi="Verdana"/>
                      <w:color w:val="FFFFFF"/>
                    </w:rPr>
                  </w:pPr>
                  <w:r w:rsidRPr="006B7E1F">
                    <w:rPr>
                      <w:rFonts w:ascii="Verdana" w:hAnsi="Verdana"/>
                      <w:noProof/>
                      <w:color w:val="FFFFFF"/>
                    </w:rPr>
                    <w:drawing>
                      <wp:inline distT="0" distB="0" distL="0" distR="0">
                        <wp:extent cx="2123412" cy="1480287"/>
                        <wp:effectExtent l="19050" t="0" r="0" b="0"/>
                        <wp:docPr id="9" name="Picture 1" descr="http://i2.squidoocdn.com/resize/squidoo_images/250/draft_lens15632531module134852591photo_1290279797diabetic_diet_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squidoocdn.com/resize/squidoo_images/250/draft_lens15632531module134852591photo_1290279797diabetic_diet_choices.jpg"/>
                                <pic:cNvPicPr>
                                  <a:picLocks noChangeAspect="1" noChangeArrowheads="1"/>
                                </pic:cNvPicPr>
                              </pic:nvPicPr>
                              <pic:blipFill>
                                <a:blip r:embed="rId5"/>
                                <a:srcRect/>
                                <a:stretch>
                                  <a:fillRect/>
                                </a:stretch>
                              </pic:blipFill>
                              <pic:spPr bwMode="auto">
                                <a:xfrm>
                                  <a:off x="0" y="0"/>
                                  <a:ext cx="2122472" cy="1479631"/>
                                </a:xfrm>
                                <a:prstGeom prst="rect">
                                  <a:avLst/>
                                </a:prstGeom>
                                <a:noFill/>
                                <a:ln w="9525">
                                  <a:noFill/>
                                  <a:miter lim="800000"/>
                                  <a:headEnd/>
                                  <a:tailEnd/>
                                </a:ln>
                              </pic:spPr>
                            </pic:pic>
                          </a:graphicData>
                        </a:graphic>
                      </wp:inline>
                    </w:drawing>
                  </w:r>
                </w:p>
              </w:txbxContent>
            </v:textbox>
          </v:shape>
        </w:pict>
      </w:r>
      <w:r w:rsidRPr="009832A0">
        <w:rPr>
          <w:color w:val="auto"/>
          <w:kern w:val="0"/>
          <w:sz w:val="24"/>
        </w:rPr>
        <w:pict>
          <v:shape id="_x0000_s1030" type="#_x0000_t202" style="position:absolute;margin-left:-55pt;margin-top:36pt;width:198pt;height:434pt;z-index:251651072;mso-wrap-distance-left:2.88pt;mso-wrap-distance-top:2.88pt;mso-wrap-distance-right:2.88pt;mso-wrap-distance-bottom:2.88pt" filled="f" fillcolor="#cd4313" stroked="f" insetpen="t" o:cliptowrap="t">
            <v:shadow color="#ccc"/>
            <v:textbox style="mso-next-textbox:#_x0000_s1030;mso-column-margin:5.76pt" inset="2.88pt,2.88pt,2.88pt,2.88pt">
              <w:txbxContent>
                <w:p w:rsidR="00E217C2" w:rsidRPr="00EB3F5F" w:rsidRDefault="00EB3F5F" w:rsidP="004F7B3B">
                  <w:pPr>
                    <w:pStyle w:val="Bodytext01"/>
                    <w:rPr>
                      <w:b/>
                      <w:i w:val="0"/>
                      <w:color w:val="7B91A8"/>
                      <w:sz w:val="17"/>
                      <w:szCs w:val="17"/>
                    </w:rPr>
                  </w:pPr>
                  <w:r w:rsidRPr="00EB3F5F">
                    <w:rPr>
                      <w:b/>
                      <w:i w:val="0"/>
                      <w:color w:val="7B91A8"/>
                      <w:sz w:val="17"/>
                      <w:szCs w:val="17"/>
                      <w:u w:val="single"/>
                    </w:rPr>
                    <w:t xml:space="preserve">How a Physical Therapy can help with </w:t>
                  </w:r>
                  <w:r w:rsidR="00564B58" w:rsidRPr="00EB3F5F">
                    <w:rPr>
                      <w:b/>
                      <w:i w:val="0"/>
                      <w:color w:val="7B91A8"/>
                      <w:sz w:val="17"/>
                      <w:szCs w:val="17"/>
                      <w:u w:val="single"/>
                    </w:rPr>
                    <w:t>Diabetes</w:t>
                  </w:r>
                  <w:r w:rsidR="004F7B3B" w:rsidRPr="00EB3F5F">
                    <w:rPr>
                      <w:b/>
                      <w:i w:val="0"/>
                      <w:color w:val="7B91A8"/>
                      <w:sz w:val="17"/>
                      <w:szCs w:val="17"/>
                      <w:u w:val="single"/>
                    </w:rPr>
                    <w:t xml:space="preserve"> </w:t>
                  </w:r>
                  <w:r w:rsidRPr="00EB3F5F">
                    <w:rPr>
                      <w:b/>
                      <w:i w:val="0"/>
                      <w:color w:val="7B91A8"/>
                      <w:sz w:val="17"/>
                      <w:szCs w:val="17"/>
                      <w:u w:val="single"/>
                    </w:rPr>
                    <w:t>Mellitus</w:t>
                  </w:r>
                </w:p>
                <w:p w:rsidR="004F7B3B" w:rsidRPr="00EB3F5F" w:rsidRDefault="00E217C2" w:rsidP="004F7B3B">
                  <w:pPr>
                    <w:pStyle w:val="Bodytext01"/>
                    <w:rPr>
                      <w:b/>
                      <w:sz w:val="17"/>
                      <w:szCs w:val="17"/>
                      <w:u w:val="single"/>
                    </w:rPr>
                  </w:pPr>
                  <w:r w:rsidRPr="00EB3F5F">
                    <w:rPr>
                      <w:sz w:val="17"/>
                      <w:szCs w:val="17"/>
                    </w:rPr>
                    <w:t xml:space="preserve">Diabetes </w:t>
                  </w:r>
                  <w:r w:rsidR="00383084" w:rsidRPr="00EB3F5F">
                    <w:rPr>
                      <w:sz w:val="17"/>
                      <w:szCs w:val="17"/>
                    </w:rPr>
                    <w:t>has</w:t>
                  </w:r>
                  <w:r w:rsidRPr="00EB3F5F">
                    <w:rPr>
                      <w:sz w:val="17"/>
                      <w:szCs w:val="17"/>
                    </w:rPr>
                    <w:t xml:space="preserve"> been increasing since diabetes was redefined. It is very likely that physical therapist </w:t>
                  </w:r>
                  <w:r w:rsidR="008979D1" w:rsidRPr="00EB3F5F">
                    <w:rPr>
                      <w:sz w:val="17"/>
                      <w:szCs w:val="17"/>
                    </w:rPr>
                    <w:t>will be treating patients who have diabetes as a coexisting medical condition or who are being treated for conditions, such as stroke or amputation</w:t>
                  </w:r>
                  <w:r w:rsidR="00EB3F5F" w:rsidRPr="00EB3F5F">
                    <w:rPr>
                      <w:sz w:val="17"/>
                      <w:szCs w:val="17"/>
                    </w:rPr>
                    <w:t xml:space="preserve"> </w:t>
                  </w:r>
                </w:p>
                <w:p w:rsidR="004F7B3B" w:rsidRPr="00EB3F5F" w:rsidRDefault="004F7B3B" w:rsidP="004F7B3B">
                  <w:pPr>
                    <w:pStyle w:val="Bodytext01"/>
                    <w:rPr>
                      <w:rFonts w:ascii="Arial" w:hAnsi="Arial" w:cs="Arial"/>
                      <w:color w:val="646464"/>
                      <w:sz w:val="17"/>
                      <w:szCs w:val="17"/>
                      <w:shd w:val="clear" w:color="auto" w:fill="FDFEFF"/>
                    </w:rPr>
                  </w:pPr>
                  <w:r w:rsidRPr="00EB3F5F">
                    <w:rPr>
                      <w:i w:val="0"/>
                      <w:sz w:val="17"/>
                      <w:szCs w:val="17"/>
                    </w:rPr>
                    <w:t>Physical therapists are experts in restoring and improving human motion, and can play an integral role in the management of diabetes.  They manage diabetes by supervising exercise programs and by providing treatment of complications.</w:t>
                  </w:r>
                  <w:r w:rsidRPr="00EB3F5F">
                    <w:rPr>
                      <w:rFonts w:ascii="Arial" w:hAnsi="Arial" w:cs="Arial"/>
                      <w:i w:val="0"/>
                      <w:color w:val="646464"/>
                      <w:sz w:val="17"/>
                      <w:szCs w:val="17"/>
                      <w:shd w:val="clear" w:color="auto" w:fill="FDFEFF"/>
                    </w:rPr>
                    <w:t xml:space="preserve"> </w:t>
                  </w:r>
                  <w:r w:rsidRPr="00EB3F5F">
                    <w:rPr>
                      <w:i w:val="0"/>
                      <w:sz w:val="17"/>
                      <w:szCs w:val="17"/>
                    </w:rPr>
                    <w:t>Managing your diabetes can lower your risk of resulting health issues. Diabetes management includes controlling your blood sugar (glucose), lowering your blood pressure and cholesterol, maintaining a healthy weight, and exercising. </w:t>
                  </w:r>
                  <w:r w:rsidR="00383084">
                    <w:rPr>
                      <w:sz w:val="17"/>
                      <w:szCs w:val="17"/>
                    </w:rPr>
                    <w:t>Patients that are</w:t>
                  </w:r>
                  <w:r w:rsidR="00383084" w:rsidRPr="00EB3F5F">
                    <w:rPr>
                      <w:sz w:val="17"/>
                      <w:szCs w:val="17"/>
                    </w:rPr>
                    <w:t xml:space="preserve"> at risk for falls should be referred to an exercise physiologist and/or physical therapist for muscle strengthening and balance </w:t>
                  </w:r>
                  <w:r w:rsidR="00383084">
                    <w:rPr>
                      <w:sz w:val="17"/>
                      <w:szCs w:val="17"/>
                    </w:rPr>
                    <w:t>training in a safe environment.</w:t>
                  </w:r>
                </w:p>
                <w:p w:rsidR="004F7B3B" w:rsidRPr="00EB3F5F" w:rsidRDefault="004F7B3B" w:rsidP="004F7B3B">
                  <w:pPr>
                    <w:pStyle w:val="Bodytext01"/>
                    <w:rPr>
                      <w:b/>
                      <w:i w:val="0"/>
                      <w:color w:val="7B91A8"/>
                      <w:sz w:val="17"/>
                      <w:szCs w:val="17"/>
                    </w:rPr>
                  </w:pPr>
                </w:p>
                <w:p w:rsidR="004F7B3B" w:rsidRPr="00EB3F5F" w:rsidRDefault="004F7B3B" w:rsidP="004F7B3B">
                  <w:pPr>
                    <w:pStyle w:val="Bodytext01"/>
                    <w:rPr>
                      <w:b/>
                      <w:i w:val="0"/>
                      <w:sz w:val="17"/>
                      <w:szCs w:val="17"/>
                      <w:u w:val="single"/>
                    </w:rPr>
                  </w:pPr>
                </w:p>
              </w:txbxContent>
            </v:textbox>
          </v:shape>
        </w:pict>
      </w:r>
      <w:r w:rsidRPr="009832A0">
        <w:rPr>
          <w:color w:val="auto"/>
          <w:kern w:val="0"/>
          <w:sz w:val="24"/>
        </w:rPr>
        <w:pict>
          <v:shape id="_x0000_s1029" type="#_x0000_t202" style="position:absolute;margin-left:473.15pt;margin-top:448.6pt;width:198pt;height:2in;z-index:251650048;mso-wrap-distance-left:2.88pt;mso-wrap-distance-top:2.88pt;mso-wrap-distance-right:2.88pt;mso-wrap-distance-bottom:2.88pt" filled="f" fillcolor="#cd4313" stroked="f" insetpen="t" o:cliptowrap="t">
            <v:shadow color="#ccc"/>
            <v:textbox style="mso-next-textbox:#_x0000_s1029;mso-column-margin:5.76pt" inset="2.88pt,2.88pt,2.88pt,2.88pt">
              <w:txbxContent>
                <w:p w:rsidR="00497C7F" w:rsidRPr="00B51F3A" w:rsidRDefault="00497C7F">
                  <w:pPr>
                    <w:widowControl w:val="0"/>
                    <w:jc w:val="center"/>
                    <w:rPr>
                      <w:rFonts w:ascii="Verdana" w:hAnsi="Verdana"/>
                      <w:b/>
                      <w:color w:val="auto"/>
                    </w:rPr>
                  </w:pPr>
                </w:p>
                <w:p w:rsidR="00497C7F" w:rsidRDefault="001A5DB7" w:rsidP="007D6EE5">
                  <w:pPr>
                    <w:pStyle w:val="website"/>
                  </w:pPr>
                  <w:r>
                    <w:t>Jimmy Trinh</w:t>
                  </w:r>
                </w:p>
                <w:p w:rsidR="001A5DB7" w:rsidRDefault="001A5DB7" w:rsidP="007D6EE5">
                  <w:pPr>
                    <w:pStyle w:val="website"/>
                  </w:pPr>
                </w:p>
                <w:p w:rsidR="007D6EE5" w:rsidRPr="00B51F3A" w:rsidRDefault="001A5DB7">
                  <w:pPr>
                    <w:widowControl w:val="0"/>
                    <w:jc w:val="center"/>
                    <w:rPr>
                      <w:rFonts w:ascii="Verdana" w:hAnsi="Verdana"/>
                      <w:b/>
                      <w:color w:val="auto"/>
                    </w:rPr>
                  </w:pPr>
                  <w:r w:rsidRPr="001A5DB7">
                    <w:rPr>
                      <w:rFonts w:ascii="Verdana" w:hAnsi="Verdana"/>
                      <w:b/>
                      <w:color w:val="auto"/>
                    </w:rPr>
                    <w:t>PTA-1010-022</w:t>
                  </w:r>
                </w:p>
              </w:txbxContent>
            </v:textbox>
          </v:shape>
        </w:pict>
      </w:r>
      <w:r w:rsidRPr="009832A0">
        <w:rPr>
          <w:color w:val="auto"/>
          <w:kern w:val="0"/>
          <w:sz w:val="24"/>
        </w:rPr>
        <w:pict>
          <v:shape id="_x0000_s1101" type="#_x0000_t202" style="position:absolute;margin-left:468.6pt;margin-top:58.55pt;width:202.55pt;height:338.65pt;z-index:251661312" fillcolor="#aba1a1" stroked="f">
            <v:textbox style="mso-next-textbox:#_x0000_s1101">
              <w:txbxContent>
                <w:p w:rsidR="00497C7F" w:rsidRPr="00847035" w:rsidRDefault="00264A6E">
                  <w:pPr>
                    <w:rPr>
                      <w:rFonts w:ascii="Verdana" w:hAnsi="Verdana"/>
                      <w:sz w:val="16"/>
                    </w:rPr>
                  </w:pPr>
                  <w:r>
                    <w:rPr>
                      <w:noProof/>
                    </w:rPr>
                    <w:drawing>
                      <wp:inline distT="0" distB="0" distL="0" distR="0">
                        <wp:extent cx="2371725" cy="4019550"/>
                        <wp:effectExtent l="57150" t="38100" r="47625" b="19050"/>
                        <wp:docPr id="25" name="Picture 25" descr="Symptoms Of Diabet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ptoms Of Diabetes 2"/>
                                <pic:cNvPicPr>
                                  <a:picLocks noChangeAspect="1" noChangeArrowheads="1"/>
                                </pic:cNvPicPr>
                              </pic:nvPicPr>
                              <pic:blipFill>
                                <a:blip r:embed="rId6"/>
                                <a:srcRect/>
                                <a:stretch>
                                  <a:fillRect/>
                                </a:stretch>
                              </pic:blipFill>
                              <pic:spPr bwMode="auto">
                                <a:xfrm>
                                  <a:off x="0" y="0"/>
                                  <a:ext cx="2371725" cy="4019550"/>
                                </a:xfrm>
                                <a:prstGeom prst="rect">
                                  <a:avLst/>
                                </a:prstGeom>
                                <a:noFill/>
                                <a:ln w="38100" cmpd="thinThick">
                                  <a:solidFill>
                                    <a:srgbClr val="000000"/>
                                  </a:solidFill>
                                  <a:miter lim="800000"/>
                                  <a:headEnd/>
                                  <a:tailEnd/>
                                </a:ln>
                                <a:effectLst/>
                              </pic:spPr>
                            </pic:pic>
                          </a:graphicData>
                        </a:graphic>
                      </wp:inline>
                    </w:drawing>
                  </w:r>
                </w:p>
                <w:p w:rsidR="00FA308C" w:rsidRPr="00847035" w:rsidRDefault="00FA308C">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p>
                <w:p w:rsidR="00497C7F" w:rsidRDefault="00497C7F"/>
              </w:txbxContent>
            </v:textbox>
          </v:shape>
        </w:pict>
      </w:r>
      <w:r w:rsidR="00264A6E">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7"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Pr="009832A0">
        <w:rPr>
          <w:color w:val="auto"/>
          <w:kern w:val="0"/>
          <w:sz w:val="24"/>
        </w:rPr>
        <w:pict>
          <v:shape id="_x0000_s1091" type="#_x0000_t202" style="position:absolute;margin-left:3in;margin-top:-18pt;width:171.4pt;height:54pt;z-index:251660288;mso-wrap-distance-left:2.88pt;mso-wrap-distance-top:2.88pt;mso-wrap-distance-right:2.88pt;mso-wrap-distance-bottom:2.88pt;mso-position-horizontal-relative:text;mso-position-vertical-relative:text" filled="f" stroked="f" insetpen="t" o:cliptowrap="t">
            <v:stroke>
              <o:left v:ext="view" joinstyle="miter" insetpen="t"/>
              <o:top v:ext="view" joinstyle="miter" insetpen="t"/>
              <o:right v:ext="view" joinstyle="miter" insetpen="t"/>
              <o:bottom v:ext="view" joinstyle="miter" insetpen="t"/>
            </v:stroke>
            <v:shadow color="#ccc"/>
            <v:textbox style="mso-next-textbox:#_x0000_s1091;mso-column-margin:5.76pt" inset="2.88pt,2.88pt,2.88pt,2.88pt">
              <w:txbxContent>
                <w:p w:rsidR="00FD3BF2" w:rsidRDefault="00FD3BF2" w:rsidP="00FD3BF2">
                  <w:pPr>
                    <w:pStyle w:val="Bodytext02"/>
                  </w:pPr>
                </w:p>
                <w:p w:rsidR="00FD3BF2" w:rsidRPr="00FD3BF2" w:rsidRDefault="00FD3BF2" w:rsidP="00FD3BF2">
                  <w:pPr>
                    <w:pStyle w:val="Bodytext02"/>
                    <w:jc w:val="center"/>
                    <w:rPr>
                      <w:b/>
                      <w:color w:val="7B91A8"/>
                      <w:sz w:val="28"/>
                      <w:szCs w:val="28"/>
                      <w:u w:val="single"/>
                    </w:rPr>
                  </w:pPr>
                  <w:r w:rsidRPr="00FD3BF2">
                    <w:rPr>
                      <w:b/>
                      <w:color w:val="7B91A8"/>
                      <w:sz w:val="28"/>
                      <w:szCs w:val="28"/>
                      <w:u w:val="single"/>
                    </w:rPr>
                    <w:t>Management skills</w:t>
                  </w:r>
                </w:p>
                <w:p w:rsidR="00497C7F" w:rsidRPr="00A93CA1" w:rsidRDefault="00497C7F" w:rsidP="00497C7F">
                  <w:pPr>
                    <w:rPr>
                      <w:color w:val="FFFFFF"/>
                    </w:rPr>
                  </w:pPr>
                </w:p>
              </w:txbxContent>
            </v:textbox>
          </v:shape>
        </w:pict>
      </w:r>
      <w:r w:rsidRPr="009832A0">
        <w:rPr>
          <w:color w:val="auto"/>
          <w:kern w:val="0"/>
          <w:sz w:val="24"/>
        </w:rPr>
        <w:pict>
          <v:shape id="_x0000_s1083" type="#_x0000_t202" style="position:absolute;margin-left:486pt;margin-top:-27pt;width:198.4pt;height:38.75pt;z-index:251657216;mso-wrap-distance-left:2.88pt;mso-wrap-distance-top:2.88pt;mso-wrap-distance-right:2.88pt;mso-wrap-distance-bottom:2.88pt;mso-position-horizontal-relative:text;mso-position-vertical-relative:text" filled="f" stroked="f" insetpen="t" o:cliptowrap="t">
            <v:stroke>
              <o:left v:ext="view" joinstyle="miter" insetpen="t"/>
              <o:top v:ext="view" joinstyle="miter" insetpen="t"/>
              <o:right v:ext="view" joinstyle="miter" insetpen="t"/>
              <o:bottom v:ext="view" joinstyle="miter" insetpen="t"/>
            </v:stroke>
            <v:shadow color="#ccc"/>
            <v:textbox style="mso-next-textbox:#_x0000_s1083;mso-column-margin:5.76pt" inset="2.88pt,2.88pt,2.88pt,2.88pt">
              <w:txbxContent>
                <w:p w:rsidR="00497C7F" w:rsidRPr="00047899" w:rsidRDefault="00D84375" w:rsidP="00497C7F">
                  <w:pPr>
                    <w:rPr>
                      <w:sz w:val="28"/>
                      <w:szCs w:val="28"/>
                      <w:u w:val="single"/>
                    </w:rPr>
                  </w:pPr>
                  <w:r w:rsidRPr="00047899">
                    <w:rPr>
                      <w:rFonts w:ascii="Verdana" w:hAnsi="Verdana"/>
                      <w:b/>
                      <w:smallCaps/>
                      <w:color w:val="FFFFFF"/>
                      <w:sz w:val="28"/>
                      <w:szCs w:val="28"/>
                      <w:u w:val="single"/>
                    </w:rPr>
                    <w:t>diabetes mellitus</w:t>
                  </w:r>
                  <w:r w:rsidR="00047899" w:rsidRPr="00047899">
                    <w:rPr>
                      <w:rFonts w:ascii="Verdana" w:hAnsi="Verdana"/>
                      <w:b/>
                      <w:smallCaps/>
                      <w:color w:val="FFFFFF"/>
                      <w:sz w:val="28"/>
                      <w:szCs w:val="28"/>
                      <w:u w:val="single"/>
                    </w:rPr>
                    <w:t xml:space="preserve"> Type 2</w:t>
                  </w:r>
                </w:p>
              </w:txbxContent>
            </v:textbox>
          </v:shape>
        </w:pict>
      </w:r>
      <w:r w:rsidR="00497C7F">
        <w:softHyphen/>
      </w:r>
      <w:r w:rsidR="00497C7F">
        <w:softHyphen/>
      </w:r>
      <w:r w:rsidR="00497C7F">
        <w:softHyphen/>
      </w:r>
    </w:p>
    <w:p w:rsidR="00497C7F" w:rsidRPr="004F23A6" w:rsidRDefault="009832A0">
      <w:pPr>
        <w:rPr>
          <w:vertAlign w:val="subscript"/>
        </w:rPr>
      </w:pPr>
      <w:r w:rsidRPr="009832A0">
        <w:lastRenderedPageBreak/>
        <w:pict>
          <v:shape id="_x0000_s1051" type="#_x0000_t202" style="position:absolute;margin-left:3in;margin-top:55.8pt;width:177.45pt;height:377pt;z-index:251652096;mso-wrap-distance-left:2.88pt;mso-wrap-distance-top:2.88pt;mso-wrap-distance-right:2.88pt;mso-wrap-distance-bottom:2.88pt" filled="f" fillcolor="#cd4313" stroked="f" insetpen="t" o:cliptowrap="t">
            <v:shadow color="#ccc"/>
            <v:textbox style="mso-next-textbox:#_x0000_s1051;mso-column-margin:5.76pt" inset="2.88pt,2.88pt,2.88pt,2.88pt">
              <w:txbxContent/>
            </v:textbox>
          </v:shape>
        </w:pict>
      </w:r>
      <w:r w:rsidRPr="009832A0">
        <w:pict>
          <v:shape id="_x0000_s1103" type="#_x0000_t202" style="position:absolute;margin-left:437.8pt;margin-top:261.9pt;width:249.8pt;height:189.9pt;z-index:251663360" fillcolor="#aba1a1" stroked="f">
            <v:textbox style="mso-next-textbox:#_x0000_s1103">
              <w:txbxContent>
                <w:p w:rsidR="00F02903" w:rsidRPr="00031F02" w:rsidRDefault="00F02903" w:rsidP="0044580D">
                  <w:pPr>
                    <w:jc w:val="center"/>
                    <w:rPr>
                      <w:rFonts w:ascii="Verdana" w:hAnsi="Verdana"/>
                      <w:b/>
                      <w:sz w:val="17"/>
                      <w:szCs w:val="17"/>
                      <w:u w:val="single"/>
                    </w:rPr>
                  </w:pPr>
                </w:p>
                <w:p w:rsidR="00F02903" w:rsidRPr="00031F02" w:rsidRDefault="00F02903" w:rsidP="00F02903">
                  <w:pPr>
                    <w:pStyle w:val="ListParagraph"/>
                    <w:numPr>
                      <w:ilvl w:val="0"/>
                      <w:numId w:val="6"/>
                    </w:numPr>
                    <w:rPr>
                      <w:rFonts w:ascii="Verdana" w:hAnsi="Verdana"/>
                      <w:sz w:val="17"/>
                      <w:szCs w:val="17"/>
                    </w:rPr>
                  </w:pPr>
                  <w:r w:rsidRPr="00031F02">
                    <w:rPr>
                      <w:rFonts w:ascii="Verdana" w:hAnsi="Verdana"/>
                      <w:sz w:val="17"/>
                      <w:szCs w:val="17"/>
                    </w:rPr>
                    <w:t>The PT may adapt some examinations procedures to be more appropriate for the age.</w:t>
                  </w:r>
                </w:p>
                <w:p w:rsidR="00F02903" w:rsidRPr="00031F02" w:rsidRDefault="00F02903" w:rsidP="00F02903">
                  <w:pPr>
                    <w:rPr>
                      <w:rFonts w:ascii="Verdana" w:hAnsi="Verdana"/>
                      <w:sz w:val="17"/>
                      <w:szCs w:val="17"/>
                    </w:rPr>
                  </w:pPr>
                </w:p>
                <w:p w:rsidR="00F02903" w:rsidRPr="00031F02" w:rsidRDefault="00F02903" w:rsidP="00F02903">
                  <w:pPr>
                    <w:pStyle w:val="ListParagraph"/>
                    <w:numPr>
                      <w:ilvl w:val="0"/>
                      <w:numId w:val="6"/>
                    </w:numPr>
                    <w:rPr>
                      <w:rFonts w:ascii="Verdana" w:hAnsi="Verdana"/>
                      <w:sz w:val="17"/>
                      <w:szCs w:val="17"/>
                    </w:rPr>
                  </w:pPr>
                  <w:r w:rsidRPr="00031F02">
                    <w:rPr>
                      <w:rFonts w:ascii="Verdana" w:hAnsi="Verdana"/>
                      <w:sz w:val="17"/>
                      <w:szCs w:val="17"/>
                    </w:rPr>
                    <w:t>Strength is examined in terms of function.</w:t>
                  </w:r>
                </w:p>
                <w:p w:rsidR="001B0A0C" w:rsidRPr="00031F02" w:rsidRDefault="001B0A0C" w:rsidP="001B0A0C">
                  <w:pPr>
                    <w:pStyle w:val="ListParagraph"/>
                    <w:rPr>
                      <w:rFonts w:ascii="Verdana" w:hAnsi="Verdana"/>
                      <w:sz w:val="17"/>
                      <w:szCs w:val="17"/>
                    </w:rPr>
                  </w:pPr>
                </w:p>
                <w:p w:rsidR="001B0A0C" w:rsidRPr="00031F02" w:rsidRDefault="001B0A0C" w:rsidP="001B0A0C">
                  <w:pPr>
                    <w:pStyle w:val="ListParagraph"/>
                    <w:rPr>
                      <w:rFonts w:ascii="Verdana" w:hAnsi="Verdana"/>
                      <w:sz w:val="17"/>
                      <w:szCs w:val="17"/>
                    </w:rPr>
                  </w:pPr>
                </w:p>
                <w:p w:rsidR="001B0A0C" w:rsidRPr="00031F02" w:rsidRDefault="001B0A0C" w:rsidP="001B0A0C">
                  <w:pPr>
                    <w:pStyle w:val="ListParagraph"/>
                    <w:jc w:val="center"/>
                    <w:rPr>
                      <w:rFonts w:ascii="Verdana" w:hAnsi="Verdana"/>
                      <w:b/>
                      <w:sz w:val="17"/>
                      <w:szCs w:val="17"/>
                      <w:u w:val="single"/>
                    </w:rPr>
                  </w:pPr>
                  <w:r w:rsidRPr="00031F02">
                    <w:rPr>
                      <w:rFonts w:ascii="Verdana" w:hAnsi="Verdana"/>
                      <w:b/>
                      <w:sz w:val="17"/>
                      <w:szCs w:val="17"/>
                      <w:u w:val="single"/>
                    </w:rPr>
                    <w:t>Tests and measures</w:t>
                  </w:r>
                </w:p>
                <w:p w:rsidR="0044580D" w:rsidRPr="00031F02" w:rsidRDefault="0044580D" w:rsidP="0044580D">
                  <w:pPr>
                    <w:jc w:val="center"/>
                    <w:rPr>
                      <w:rFonts w:ascii="Verdana" w:hAnsi="Verdana"/>
                      <w:b/>
                      <w:sz w:val="17"/>
                      <w:szCs w:val="17"/>
                      <w:u w:val="single"/>
                    </w:rPr>
                  </w:pP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Aerobic capacity and endurance</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Human body measurements</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Pain</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posture</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 xml:space="preserve">Motor function </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Muscle performance</w:t>
                  </w:r>
                </w:p>
                <w:p w:rsidR="0044580D" w:rsidRPr="00031F02" w:rsidRDefault="0044580D" w:rsidP="0044580D">
                  <w:pPr>
                    <w:pStyle w:val="ListParagraph"/>
                    <w:numPr>
                      <w:ilvl w:val="0"/>
                      <w:numId w:val="4"/>
                    </w:numPr>
                    <w:rPr>
                      <w:rFonts w:ascii="Verdana" w:hAnsi="Verdana"/>
                      <w:sz w:val="17"/>
                      <w:szCs w:val="17"/>
                    </w:rPr>
                  </w:pPr>
                  <w:r w:rsidRPr="00031F02">
                    <w:rPr>
                      <w:rFonts w:ascii="Verdana" w:hAnsi="Verdana"/>
                      <w:sz w:val="17"/>
                      <w:szCs w:val="17"/>
                    </w:rPr>
                    <w:t>Gait and balance</w:t>
                  </w:r>
                </w:p>
                <w:p w:rsidR="0044580D" w:rsidRPr="0044580D" w:rsidRDefault="0044580D" w:rsidP="0044580D">
                  <w:pPr>
                    <w:pStyle w:val="ListParagraph"/>
                  </w:pPr>
                </w:p>
              </w:txbxContent>
            </v:textbox>
          </v:shape>
        </w:pict>
      </w:r>
      <w:r w:rsidRPr="009832A0">
        <w:pict>
          <v:shape id="_x0000_s1079" type="#_x0000_t202" style="position:absolute;margin-left:459pt;margin-top:-36pt;width:207pt;height:170.3pt;z-index:251655168" filled="f" stroked="f">
            <v:textbox style="mso-next-textbox:#_x0000_s1079">
              <w:txbxContent>
                <w:p w:rsidR="00497C7F" w:rsidRPr="00031F02" w:rsidRDefault="003F41F2" w:rsidP="007D6EE5">
                  <w:pPr>
                    <w:pStyle w:val="subheadgoeshere02"/>
                    <w:rPr>
                      <w:sz w:val="18"/>
                      <w:szCs w:val="18"/>
                      <w:u w:val="single"/>
                    </w:rPr>
                  </w:pPr>
                  <w:r w:rsidRPr="00031F02">
                    <w:rPr>
                      <w:sz w:val="18"/>
                      <w:szCs w:val="18"/>
                      <w:u w:val="single"/>
                    </w:rPr>
                    <w:t>Fac</w:t>
                  </w:r>
                  <w:r w:rsidR="00C66C2B" w:rsidRPr="00031F02">
                    <w:rPr>
                      <w:sz w:val="18"/>
                      <w:szCs w:val="18"/>
                      <w:u w:val="single"/>
                    </w:rPr>
                    <w:t xml:space="preserve">ts about Diabetes Mellitus Type </w:t>
                  </w:r>
                  <w:r w:rsidRPr="00031F02">
                    <w:rPr>
                      <w:sz w:val="18"/>
                      <w:szCs w:val="18"/>
                      <w:u w:val="single"/>
                    </w:rPr>
                    <w:t>2</w:t>
                  </w:r>
                </w:p>
                <w:p w:rsidR="003C78A2" w:rsidRDefault="003C78A2" w:rsidP="00C66C2B">
                  <w:pPr>
                    <w:pStyle w:val="Bulletpoints"/>
                  </w:pPr>
                </w:p>
                <w:p w:rsidR="00497C7F" w:rsidRPr="00031F02" w:rsidRDefault="003F41F2" w:rsidP="00C66C2B">
                  <w:pPr>
                    <w:pStyle w:val="Bulletpoints"/>
                  </w:pPr>
                  <w:r w:rsidRPr="00031F02">
                    <w:t>• Type 2 diabetes is the most common type of diabetes. About 90 to 95% of people with diabetes have type 2 diabetes.</w:t>
                  </w:r>
                </w:p>
                <w:p w:rsidR="00497C7F" w:rsidRPr="00231D04" w:rsidRDefault="00497C7F" w:rsidP="00497C7F">
                  <w:pPr>
                    <w:spacing w:line="360" w:lineRule="auto"/>
                    <w:jc w:val="right"/>
                    <w:rPr>
                      <w:rFonts w:ascii="Verdana" w:hAnsi="Verdana"/>
                    </w:rPr>
                  </w:pPr>
                </w:p>
              </w:txbxContent>
            </v:textbox>
          </v:shape>
        </w:pict>
      </w:r>
      <w:r w:rsidRPr="009832A0">
        <w:pict>
          <v:shape id="_x0000_s1102" type="#_x0000_t202" style="position:absolute;margin-left:437.8pt;margin-top:100.6pt;width:237.3pt;height:119.35pt;z-index:251662336" fillcolor="#aba1a1" stroked="f">
            <v:textbox style="mso-next-textbox:#_x0000_s1102">
              <w:txbxContent>
                <w:p w:rsidR="003C78A2" w:rsidRPr="003C78A2" w:rsidRDefault="003C78A2" w:rsidP="003C78A2">
                  <w:pPr>
                    <w:spacing w:line="360" w:lineRule="auto"/>
                    <w:rPr>
                      <w:rFonts w:ascii="Verdana" w:hAnsi="Verdana"/>
                      <w:sz w:val="18"/>
                      <w:szCs w:val="18"/>
                    </w:rPr>
                  </w:pPr>
                </w:p>
                <w:p w:rsidR="003C78A2" w:rsidRPr="00031F02" w:rsidRDefault="003C78A2" w:rsidP="003C78A2">
                  <w:pPr>
                    <w:pStyle w:val="Bulletpoints"/>
                    <w:numPr>
                      <w:ilvl w:val="0"/>
                      <w:numId w:val="2"/>
                    </w:numPr>
                  </w:pPr>
                  <w:r w:rsidRPr="00031F02">
                    <w:t>Some people with type 2 diabetes don’t produce enough insulin.</w:t>
                  </w:r>
                </w:p>
                <w:p w:rsidR="003C78A2" w:rsidRPr="003C78A2" w:rsidRDefault="003C78A2" w:rsidP="003C78A2">
                  <w:pPr>
                    <w:pStyle w:val="ListParagraph"/>
                    <w:spacing w:line="360" w:lineRule="auto"/>
                    <w:rPr>
                      <w:rFonts w:ascii="Verdana" w:hAnsi="Verdana"/>
                      <w:sz w:val="18"/>
                      <w:szCs w:val="18"/>
                    </w:rPr>
                  </w:pPr>
                </w:p>
                <w:p w:rsidR="00497C7F" w:rsidRPr="00031F02" w:rsidRDefault="003F41F2" w:rsidP="00C66C2B">
                  <w:pPr>
                    <w:pStyle w:val="ListParagraph"/>
                    <w:numPr>
                      <w:ilvl w:val="0"/>
                      <w:numId w:val="2"/>
                    </w:numPr>
                    <w:spacing w:line="360" w:lineRule="auto"/>
                    <w:rPr>
                      <w:rFonts w:ascii="Verdana" w:hAnsi="Verdana"/>
                      <w:sz w:val="18"/>
                      <w:szCs w:val="18"/>
                    </w:rPr>
                  </w:pPr>
                  <w:r w:rsidRPr="00031F02">
                    <w:rPr>
                      <w:rFonts w:ascii="Verdana" w:hAnsi="Verdana" w:cs="Arial"/>
                      <w:color w:val="333333"/>
                      <w:sz w:val="18"/>
                      <w:szCs w:val="18"/>
                    </w:rPr>
                    <w:t>Being overweight (BMI greater than 25) increases your risk of developing type 2 diabetes</w:t>
                  </w:r>
                </w:p>
                <w:p w:rsidR="00C66C2B" w:rsidRPr="003C78A2" w:rsidRDefault="00C66C2B" w:rsidP="003C78A2">
                  <w:pPr>
                    <w:pStyle w:val="ListParagraph"/>
                    <w:spacing w:line="360" w:lineRule="auto"/>
                    <w:rPr>
                      <w:rFonts w:ascii="Verdana" w:hAnsi="Verdana"/>
                      <w:sz w:val="18"/>
                      <w:szCs w:val="18"/>
                    </w:rPr>
                  </w:pPr>
                </w:p>
              </w:txbxContent>
            </v:textbox>
          </v:shape>
        </w:pict>
      </w:r>
      <w:r w:rsidRPr="009832A0">
        <w:pict>
          <v:shape id="_x0000_s1053" type="#_x0000_t202" style="position:absolute;margin-left:-45pt;margin-top:55.8pt;width:188pt;height:437.1pt;z-index:251653120;mso-wrap-distance-left:2.88pt;mso-wrap-distance-top:2.88pt;mso-wrap-distance-right:2.88pt;mso-wrap-distance-bottom:2.88pt" filled="f" stroked="f" insetpen="t" o:cliptowrap="t">
            <v:shadow color="#ccc"/>
            <v:textbox style="mso-next-textbox:#_x0000_s1051;mso-column-margin:5.76pt" inset="2.88pt,2.88pt,2.88pt,2.88pt">
              <w:txbxContent>
                <w:p w:rsidR="00FA308C" w:rsidRPr="00047899" w:rsidRDefault="00616EE2" w:rsidP="00047899">
                  <w:pPr>
                    <w:pStyle w:val="Bodytext02"/>
                    <w:jc w:val="center"/>
                    <w:rPr>
                      <w:b/>
                      <w:color w:val="7B91A8"/>
                      <w:sz w:val="20"/>
                      <w:u w:val="single"/>
                    </w:rPr>
                  </w:pPr>
                  <w:r w:rsidRPr="00047899">
                    <w:rPr>
                      <w:b/>
                      <w:color w:val="7B91A8"/>
                      <w:sz w:val="20"/>
                      <w:u w:val="single"/>
                    </w:rPr>
                    <w:t>Diagnosis of Diabetes M</w:t>
                  </w:r>
                  <w:r w:rsidR="00FA308C" w:rsidRPr="00047899">
                    <w:rPr>
                      <w:b/>
                      <w:color w:val="7B91A8"/>
                      <w:sz w:val="20"/>
                      <w:u w:val="single"/>
                    </w:rPr>
                    <w:t>ellitus</w:t>
                  </w:r>
                </w:p>
                <w:p w:rsidR="00CC7BB4" w:rsidRDefault="00616EE2" w:rsidP="007D6EE5">
                  <w:pPr>
                    <w:pStyle w:val="Bodytext02"/>
                  </w:pPr>
                  <w:r w:rsidRPr="00616EE2">
                    <w:t>The term "diabetes mellitus" refers to a group of diseases that affect how your body uses </w:t>
                  </w:r>
                  <w:r>
                    <w:t>blood glucose</w:t>
                  </w:r>
                  <w:r w:rsidRPr="00616EE2">
                    <w:t>, commonly called blood sugar.</w:t>
                  </w:r>
                  <w:r>
                    <w:t xml:space="preserve"> Diabetes Mellitus affects 10% to 20% of Americans over the age of 60 years. </w:t>
                  </w:r>
                  <w:r w:rsidR="00CC7BB4" w:rsidRPr="00CC7BB4">
                    <w:t>Type 2 </w:t>
                  </w:r>
                  <w:r w:rsidR="00CC7BB4">
                    <w:t>diabetes mellitus</w:t>
                  </w:r>
                  <w:r w:rsidR="00CC7BB4" w:rsidRPr="00CC7BB4">
                    <w:t> occurs when the pancreas (an organ in the abdomen) produces insufficient amounts of the hormone insulin and/or the body becomes resistant to normal or even high levels of insulin. This causes high blood sugar (glucose) levels, which can lead to a number of complications if untreated.</w:t>
                  </w:r>
                </w:p>
                <w:p w:rsidR="00047899" w:rsidRPr="008E6DCF" w:rsidRDefault="00047899" w:rsidP="007D6EE5">
                  <w:pPr>
                    <w:pStyle w:val="Bodytext02"/>
                  </w:pPr>
                </w:p>
                <w:p w:rsidR="00CC7BB4" w:rsidRPr="0029577C" w:rsidRDefault="00CC7BB4" w:rsidP="0029577C">
                  <w:pPr>
                    <w:pStyle w:val="subheadgoeshere03"/>
                  </w:pPr>
                  <w:r>
                    <w:rPr>
                      <w:noProof/>
                    </w:rPr>
                    <w:drawing>
                      <wp:inline distT="0" distB="0" distL="0" distR="0">
                        <wp:extent cx="1960475" cy="2445223"/>
                        <wp:effectExtent l="19050" t="0" r="1675" b="0"/>
                        <wp:docPr id="8" name="Picture 7" descr="http://i2.squidoocdn.com/resize/squidoo_images/250/draft_lens15632531module134845761photo_1290277660type_II_Diabe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squidoocdn.com/resize/squidoo_images/250/draft_lens15632531module134845761photo_1290277660type_II_Diabetes.png"/>
                                <pic:cNvPicPr>
                                  <a:picLocks noChangeAspect="1" noChangeArrowheads="1"/>
                                </pic:cNvPicPr>
                              </pic:nvPicPr>
                              <pic:blipFill>
                                <a:blip r:embed="rId8"/>
                                <a:srcRect/>
                                <a:stretch>
                                  <a:fillRect/>
                                </a:stretch>
                              </pic:blipFill>
                              <pic:spPr bwMode="auto">
                                <a:xfrm>
                                  <a:off x="0" y="0"/>
                                  <a:ext cx="1960475" cy="2445223"/>
                                </a:xfrm>
                                <a:prstGeom prst="rect">
                                  <a:avLst/>
                                </a:prstGeom>
                                <a:noFill/>
                                <a:ln w="9525">
                                  <a:noFill/>
                                  <a:miter lim="800000"/>
                                  <a:headEnd/>
                                  <a:tailEnd/>
                                </a:ln>
                              </pic:spPr>
                            </pic:pic>
                          </a:graphicData>
                        </a:graphic>
                      </wp:inline>
                    </w:drawing>
                  </w:r>
                </w:p>
                <w:p w:rsidR="0018007D" w:rsidRPr="0029577C" w:rsidRDefault="00047899" w:rsidP="0018007D">
                  <w:pPr>
                    <w:pStyle w:val="subheadgoeshere03"/>
                    <w:jc w:val="center"/>
                    <w:rPr>
                      <w:u w:val="single"/>
                    </w:rPr>
                  </w:pPr>
                  <w:r w:rsidRPr="0029577C">
                    <w:rPr>
                      <w:u w:val="single"/>
                    </w:rPr>
                    <w:t>Treatments</w:t>
                  </w:r>
                  <w:r w:rsidR="0018007D" w:rsidRPr="0029577C">
                    <w:rPr>
                      <w:u w:val="single"/>
                    </w:rPr>
                    <w:t xml:space="preserve"> </w:t>
                  </w:r>
                </w:p>
                <w:p w:rsidR="00497C7F" w:rsidRPr="0029577C" w:rsidRDefault="00CC7BB4" w:rsidP="0018007D">
                  <w:pPr>
                    <w:pStyle w:val="Bodytext02"/>
                    <w:rPr>
                      <w:b/>
                      <w:color w:val="7B91A8"/>
                      <w:sz w:val="17"/>
                      <w:szCs w:val="17"/>
                      <w:u w:val="single"/>
                    </w:rPr>
                  </w:pPr>
                  <w:r w:rsidRPr="0029577C">
                    <w:rPr>
                      <w:sz w:val="17"/>
                      <w:szCs w:val="17"/>
                    </w:rPr>
                    <w:t>The goal of the treatment is to lower high blood glucose levels. The long-term goals of treatment are to prevent problems from diabetes.</w:t>
                  </w:r>
                  <w:r w:rsidR="00497C7F" w:rsidRPr="0029577C">
                    <w:rPr>
                      <w:sz w:val="17"/>
                      <w:szCs w:val="17"/>
                    </w:rPr>
                    <w:t xml:space="preserve"> </w:t>
                  </w:r>
                  <w:r w:rsidRPr="0029577C">
                    <w:rPr>
                      <w:sz w:val="17"/>
                      <w:szCs w:val="17"/>
                    </w:rPr>
                    <w:t xml:space="preserve"> Here </w:t>
                  </w:r>
                  <w:r w:rsidR="00383084" w:rsidRPr="0029577C">
                    <w:rPr>
                      <w:sz w:val="17"/>
                      <w:szCs w:val="17"/>
                    </w:rPr>
                    <w:t>is some example</w:t>
                  </w:r>
                  <w:r w:rsidRPr="0029577C">
                    <w:rPr>
                      <w:sz w:val="17"/>
                      <w:szCs w:val="17"/>
                    </w:rPr>
                    <w:t xml:space="preserve"> of treatments for diabetes mellitus.</w:t>
                  </w:r>
                  <w:r w:rsidR="0018007D" w:rsidRPr="0029577C">
                    <w:rPr>
                      <w:b/>
                      <w:color w:val="7B91A8"/>
                      <w:sz w:val="17"/>
                      <w:szCs w:val="17"/>
                      <w:u w:val="single"/>
                    </w:rPr>
                    <w:t xml:space="preserve"> </w:t>
                  </w:r>
                </w:p>
                <w:p w:rsidR="006B7E1F" w:rsidRPr="0029577C" w:rsidRDefault="006B7E1F" w:rsidP="006B7E1F">
                  <w:pPr>
                    <w:pStyle w:val="Bodytext02"/>
                    <w:numPr>
                      <w:ilvl w:val="0"/>
                      <w:numId w:val="8"/>
                    </w:numPr>
                    <w:rPr>
                      <w:sz w:val="17"/>
                      <w:szCs w:val="17"/>
                    </w:rPr>
                  </w:pPr>
                  <w:r w:rsidRPr="0029577C">
                    <w:rPr>
                      <w:sz w:val="17"/>
                      <w:szCs w:val="17"/>
                    </w:rPr>
                    <w:t>The main treatment for type 2 diabetes is exercise and diet.</w:t>
                  </w:r>
                </w:p>
                <w:p w:rsidR="006B7E1F" w:rsidRPr="0029577C" w:rsidRDefault="00383084" w:rsidP="006B7E1F">
                  <w:pPr>
                    <w:pStyle w:val="Bodytext02"/>
                    <w:numPr>
                      <w:ilvl w:val="0"/>
                      <w:numId w:val="8"/>
                    </w:numPr>
                    <w:rPr>
                      <w:sz w:val="17"/>
                      <w:szCs w:val="17"/>
                    </w:rPr>
                  </w:pPr>
                  <w:r w:rsidRPr="0029577C">
                    <w:rPr>
                      <w:sz w:val="17"/>
                      <w:szCs w:val="17"/>
                    </w:rPr>
                    <w:t>Metformin is</w:t>
                  </w:r>
                  <w:r w:rsidR="006B7E1F" w:rsidRPr="0029577C">
                    <w:rPr>
                      <w:sz w:val="17"/>
                      <w:szCs w:val="17"/>
                    </w:rPr>
                    <w:t xml:space="preserve"> often the first medicine that is advised for type 2 diabetes. It works by reducing the amount of glucose that your liver releases into the bloodstream.</w:t>
                  </w:r>
                </w:p>
                <w:p w:rsidR="006B7E1F" w:rsidRPr="0029577C" w:rsidRDefault="006B7E1F" w:rsidP="006B7E1F">
                  <w:pPr>
                    <w:pStyle w:val="Bodytext02"/>
                    <w:numPr>
                      <w:ilvl w:val="0"/>
                      <w:numId w:val="8"/>
                    </w:numPr>
                    <w:rPr>
                      <w:sz w:val="17"/>
                      <w:szCs w:val="17"/>
                    </w:rPr>
                  </w:pPr>
                  <w:r w:rsidRPr="0029577C">
                    <w:rPr>
                      <w:bCs/>
                      <w:sz w:val="17"/>
                      <w:szCs w:val="17"/>
                    </w:rPr>
                    <w:t>Diabetes medications and insulin therapy</w:t>
                  </w:r>
                  <w:r w:rsidRPr="0029577C">
                    <w:rPr>
                      <w:sz w:val="17"/>
                      <w:szCs w:val="17"/>
                    </w:rPr>
                    <w:t> </w:t>
                  </w:r>
                </w:p>
                <w:p w:rsidR="00CC7BB4" w:rsidRPr="006B7E1F" w:rsidRDefault="00CC7BB4" w:rsidP="007D6EE5">
                  <w:pPr>
                    <w:pStyle w:val="Bodytext02"/>
                    <w:rPr>
                      <w:sz w:val="18"/>
                      <w:szCs w:val="18"/>
                    </w:rPr>
                  </w:pPr>
                </w:p>
                <w:p w:rsidR="0018007D" w:rsidRPr="006B7E1F" w:rsidRDefault="0018007D" w:rsidP="007D6EE5">
                  <w:pPr>
                    <w:pStyle w:val="Bodytext02"/>
                    <w:rPr>
                      <w:sz w:val="18"/>
                      <w:szCs w:val="18"/>
                    </w:rPr>
                  </w:pPr>
                </w:p>
                <w:p w:rsidR="00FD3BF2" w:rsidRDefault="00FD3BF2" w:rsidP="007D6EE5">
                  <w:pPr>
                    <w:pStyle w:val="Bodytext02"/>
                  </w:pPr>
                </w:p>
                <w:p w:rsidR="00FD3BF2" w:rsidRDefault="00FD3BF2" w:rsidP="007D6EE5">
                  <w:pPr>
                    <w:pStyle w:val="Bodytext02"/>
                  </w:pPr>
                </w:p>
                <w:p w:rsidR="00FD3BF2" w:rsidRDefault="00FD3BF2" w:rsidP="007D6EE5">
                  <w:pPr>
                    <w:pStyle w:val="Bodytext02"/>
                  </w:pPr>
                </w:p>
                <w:p w:rsidR="0018007D" w:rsidRDefault="0018007D" w:rsidP="007D6EE5">
                  <w:pPr>
                    <w:pStyle w:val="Bodytext02"/>
                  </w:pPr>
                </w:p>
                <w:p w:rsidR="0018007D" w:rsidRDefault="0018007D" w:rsidP="0018007D">
                  <w:pPr>
                    <w:pStyle w:val="Bodytext02"/>
                    <w:jc w:val="center"/>
                  </w:pPr>
                </w:p>
                <w:p w:rsidR="00CC7BB4" w:rsidRDefault="00CC7BB4" w:rsidP="007D6EE5">
                  <w:pPr>
                    <w:pStyle w:val="Bodytext02"/>
                  </w:pPr>
                </w:p>
                <w:p w:rsidR="00CC7BB4" w:rsidRDefault="00CC7BB4" w:rsidP="007D6EE5">
                  <w:pPr>
                    <w:pStyle w:val="Bodytext02"/>
                  </w:pPr>
                </w:p>
                <w:p w:rsidR="00CC7BB4" w:rsidRDefault="00CC7BB4" w:rsidP="007D6EE5">
                  <w:pPr>
                    <w:pStyle w:val="Bodytext02"/>
                  </w:pPr>
                </w:p>
                <w:p w:rsidR="00FA308C" w:rsidRPr="008E6DCF" w:rsidRDefault="00FA308C" w:rsidP="007D6EE5">
                  <w:pPr>
                    <w:pStyle w:val="Bodytext02"/>
                  </w:pPr>
                </w:p>
                <w:p w:rsidR="00497C7F" w:rsidRPr="0044580D" w:rsidRDefault="00497C7F" w:rsidP="00497C7F">
                  <w:pPr>
                    <w:pStyle w:val="subheadgoeshere03"/>
                    <w:rPr>
                      <w:u w:val="single"/>
                    </w:rPr>
                  </w:pPr>
                </w:p>
                <w:p w:rsidR="00497C7F" w:rsidRPr="004F23A6" w:rsidRDefault="00497C7F" w:rsidP="00497C7F">
                  <w:pPr>
                    <w:widowControl w:val="0"/>
                    <w:spacing w:line="360" w:lineRule="auto"/>
                    <w:rPr>
                      <w:rFonts w:ascii="Verdana" w:hAnsi="Verdana"/>
                      <w:color w:val="auto"/>
                      <w:sz w:val="18"/>
                    </w:rPr>
                  </w:pPr>
                </w:p>
              </w:txbxContent>
            </v:textbox>
          </v:shape>
        </w:pict>
      </w:r>
      <w:r w:rsidRPr="009832A0">
        <w:rPr>
          <w:color w:val="auto"/>
          <w:kern w:val="0"/>
          <w:sz w:val="24"/>
        </w:rPr>
        <w:pict>
          <v:shape id="_x0000_s1089" type="#_x0000_t202" style="position:absolute;margin-left:443.4pt;margin-top:425.8pt;width:2in;height:18pt;z-index:251659264" filled="f" stroked="f">
            <v:textbox style="mso-next-textbox:#_x0000_s1089" inset="1.44pt,,1.44pt">
              <w:txbxContent>
                <w:p w:rsidR="00497C7F" w:rsidRPr="008E6DCF" w:rsidRDefault="00497C7F" w:rsidP="00497C7F">
                  <w:pPr>
                    <w:pStyle w:val="captiongoeshere"/>
                  </w:pPr>
                </w:p>
                <w:p w:rsidR="00497C7F" w:rsidRPr="009529AF" w:rsidRDefault="00497C7F" w:rsidP="00497C7F"/>
                <w:p w:rsidR="00497C7F" w:rsidRPr="009529AF" w:rsidRDefault="00497C7F" w:rsidP="00497C7F"/>
                <w:p w:rsidR="00497C7F" w:rsidRPr="009529AF" w:rsidRDefault="00497C7F" w:rsidP="00497C7F"/>
              </w:txbxContent>
            </v:textbox>
          </v:shape>
        </w:pict>
      </w:r>
      <w:r w:rsidR="00264A6E">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9"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Pr="009832A0">
        <w:pict>
          <v:shape id="_x0000_s1061" type="#_x0000_t202" style="position:absolute;margin-left:-65.6pt;margin-top:-18pt;width:497.6pt;height:63pt;z-index:251654144;mso-wrap-distance-left:2.88pt;mso-wrap-distance-top:2.88pt;mso-wrap-distance-right:2.88pt;mso-wrap-distance-bottom:2.88pt;mso-position-horizontal-relative:text;mso-position-vertical-relative:text" filled="f" fillcolor="#cd4313" stroked="f" insetpen="t" o:cliptowrap="t">
            <v:shadow color="#ccc"/>
            <v:textbox style="mso-next-textbox:#_x0000_s1061;mso-column-margin:5.76pt" inset="2.88pt,2.88pt,2.88pt,2.88pt">
              <w:txbxContent>
                <w:p w:rsidR="00497C7F" w:rsidRPr="008B359C" w:rsidRDefault="00497C7F" w:rsidP="00FA308C">
                  <w:pPr>
                    <w:pStyle w:val="Headlinegoeshere"/>
                    <w:jc w:val="left"/>
                  </w:pPr>
                </w:p>
                <w:p w:rsidR="00497C7F" w:rsidRPr="008E6DCF" w:rsidRDefault="00497C7F" w:rsidP="00497C7F"/>
              </w:txbxContent>
            </v:textbox>
          </v:shape>
        </w:pict>
      </w:r>
      <w:r w:rsidRPr="009832A0">
        <w:rPr>
          <w:color w:val="auto"/>
          <w:kern w:val="0"/>
          <w:sz w:val="24"/>
        </w:rPr>
        <w:pict>
          <v:shape id="_x0000_s1088" type="#_x0000_t202" style="position:absolute;margin-left:441pt;margin-top:233.2pt;width:180pt;height:18pt;z-index:251658240;mso-position-horizontal-relative:text;mso-position-vertical-relative:text" filled="f" stroked="f">
            <v:textbox style="mso-next-textbox:#_x0000_s1088" inset="1.44pt,,1.44pt">
              <w:txbxContent>
                <w:p w:rsidR="00497C7F" w:rsidRPr="008E6DCF" w:rsidRDefault="00497C7F" w:rsidP="00497C7F">
                  <w:pPr>
                    <w:pStyle w:val="captiongoeshere"/>
                  </w:pPr>
                </w:p>
              </w:txbxContent>
            </v:textbox>
          </v:shape>
        </w:pic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A657C"/>
    <w:multiLevelType w:val="hybridMultilevel"/>
    <w:tmpl w:val="94004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9A5B09"/>
    <w:multiLevelType w:val="hybridMultilevel"/>
    <w:tmpl w:val="9E3E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5F0748"/>
    <w:multiLevelType w:val="hybridMultilevel"/>
    <w:tmpl w:val="0B30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A481A"/>
    <w:multiLevelType w:val="hybridMultilevel"/>
    <w:tmpl w:val="A928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12606A"/>
    <w:multiLevelType w:val="hybridMultilevel"/>
    <w:tmpl w:val="055E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4A4CE0"/>
    <w:multiLevelType w:val="hybridMultilevel"/>
    <w:tmpl w:val="9CC8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nsid w:val="6FF14B6F"/>
    <w:multiLevelType w:val="multilevel"/>
    <w:tmpl w:val="2E28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2"/>
  </w:num>
  <w:num w:numId="5">
    <w:abstractNumId w:val="0"/>
  </w:num>
  <w:num w:numId="6">
    <w:abstractNumId w:val="5"/>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attachedTemplate r:id="rId1"/>
  <w:stylePaneFormatFilter w:val="3F01"/>
  <w:defaultTabStop w:val="720"/>
  <w:characterSpacingControl w:val="doNotCompress"/>
  <w:compat/>
  <w:rsids>
    <w:rsidRoot w:val="00D84375"/>
    <w:rsid w:val="00031F02"/>
    <w:rsid w:val="00047899"/>
    <w:rsid w:val="0018007D"/>
    <w:rsid w:val="001861CC"/>
    <w:rsid w:val="001A5DB7"/>
    <w:rsid w:val="001B0A0C"/>
    <w:rsid w:val="001B13BA"/>
    <w:rsid w:val="002401A9"/>
    <w:rsid w:val="00264A6E"/>
    <w:rsid w:val="0029577C"/>
    <w:rsid w:val="002A0537"/>
    <w:rsid w:val="002D7E67"/>
    <w:rsid w:val="00383084"/>
    <w:rsid w:val="00393E9A"/>
    <w:rsid w:val="003C78A2"/>
    <w:rsid w:val="003F41F2"/>
    <w:rsid w:val="0044580D"/>
    <w:rsid w:val="00497C7F"/>
    <w:rsid w:val="004F7B3B"/>
    <w:rsid w:val="00564B58"/>
    <w:rsid w:val="00616EE2"/>
    <w:rsid w:val="006B7E1F"/>
    <w:rsid w:val="007B12AF"/>
    <w:rsid w:val="007D6EE5"/>
    <w:rsid w:val="008646CB"/>
    <w:rsid w:val="008979D1"/>
    <w:rsid w:val="008A3510"/>
    <w:rsid w:val="009832A0"/>
    <w:rsid w:val="00A668F4"/>
    <w:rsid w:val="00A67168"/>
    <w:rsid w:val="00B00CAE"/>
    <w:rsid w:val="00B24225"/>
    <w:rsid w:val="00BD333E"/>
    <w:rsid w:val="00C66C2B"/>
    <w:rsid w:val="00CB5912"/>
    <w:rsid w:val="00CC29A3"/>
    <w:rsid w:val="00CC7BB4"/>
    <w:rsid w:val="00CE04A2"/>
    <w:rsid w:val="00D37C13"/>
    <w:rsid w:val="00D84375"/>
    <w:rsid w:val="00E217C2"/>
    <w:rsid w:val="00EB3F5F"/>
    <w:rsid w:val="00F02903"/>
    <w:rsid w:val="00F10322"/>
    <w:rsid w:val="00F4268D"/>
    <w:rsid w:val="00FA308C"/>
    <w:rsid w:val="00FD3B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c8d4e3,#aba1a1,#6a5142,#4f2f18"/>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E9A"/>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rPr>
  </w:style>
  <w:style w:type="paragraph" w:styleId="Heading2">
    <w:name w:val="heading 2"/>
    <w:basedOn w:val="Normal"/>
    <w:next w:val="Normal"/>
    <w:qFormat/>
    <w:rsid w:val="00393E9A"/>
    <w:pPr>
      <w:keepNext/>
      <w:widowControl w:val="0"/>
      <w:jc w:val="center"/>
      <w:outlineLvl w:val="1"/>
    </w:pPr>
    <w:rPr>
      <w:b/>
      <w:color w:val="800000"/>
    </w:rPr>
  </w:style>
  <w:style w:type="paragraph" w:styleId="Heading3">
    <w:name w:val="heading 3"/>
    <w:basedOn w:val="Normal"/>
    <w:next w:val="Normal"/>
    <w:qFormat/>
    <w:rsid w:val="00393E9A"/>
    <w:pPr>
      <w:keepNext/>
      <w:widowControl w:val="0"/>
      <w:jc w:val="center"/>
      <w:outlineLvl w:val="2"/>
    </w:pPr>
    <w:rPr>
      <w:rFonts w:ascii="Adobe Jenson Pro" w:hAnsi="Adobe Jenson Pro"/>
      <w:b/>
      <w:color w:val="CD4313"/>
      <w:sz w:val="64"/>
    </w:rPr>
  </w:style>
  <w:style w:type="paragraph" w:styleId="Heading4">
    <w:name w:val="heading 4"/>
    <w:basedOn w:val="Normal"/>
    <w:next w:val="Normal"/>
    <w:link w:val="Heading4Char"/>
    <w:qFormat/>
    <w:rsid w:val="00393E9A"/>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01">
    <w:name w:val="Body text 01"/>
    <w:basedOn w:val="BodyText2"/>
    <w:link w:val="Bodytext01Char"/>
    <w:qFormat/>
    <w:rsid w:val="007D6EE5"/>
    <w:rPr>
      <w:rFonts w:ascii="Verdana" w:hAnsi="Verdana"/>
      <w:b w:val="0"/>
      <w:i/>
      <w:color w:val="FFFFFF"/>
      <w:sz w:val="18"/>
    </w:rPr>
  </w:style>
  <w:style w:type="paragraph" w:styleId="BodyText2">
    <w:name w:val="Body Text 2"/>
    <w:basedOn w:val="Normal"/>
    <w:link w:val="BodyText2Char"/>
    <w:rsid w:val="00393E9A"/>
    <w:pPr>
      <w:widowControl w:val="0"/>
      <w:spacing w:before="240" w:line="360" w:lineRule="auto"/>
    </w:pPr>
    <w:rPr>
      <w:b/>
      <w:color w:val="800000"/>
      <w:sz w:val="22"/>
    </w:rPr>
  </w:style>
  <w:style w:type="paragraph" w:styleId="BodyText3">
    <w:name w:val="Body Text 3"/>
    <w:basedOn w:val="Normal"/>
    <w:link w:val="BodyText3Char"/>
    <w:rsid w:val="00393E9A"/>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link w:val="YourbusinesshereChar"/>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rPr>
  </w:style>
  <w:style w:type="character" w:customStyle="1" w:styleId="YourbusinesshereChar">
    <w:name w:val="Your business here Char"/>
    <w:basedOn w:val="Heading4Char"/>
    <w:link w:val="Yourbusinesshere"/>
    <w:rsid w:val="002401A9"/>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link w:val="TextlogoChar"/>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rPr>
  </w:style>
  <w:style w:type="character" w:customStyle="1" w:styleId="TextlogoChar">
    <w:name w:val="Text/logo Char"/>
    <w:basedOn w:val="BodyText3Char"/>
    <w:link w:val="Textlogo"/>
    <w:rsid w:val="002401A9"/>
  </w:style>
  <w:style w:type="paragraph" w:customStyle="1" w:styleId="phfax">
    <w:name w:val="ph/fax"/>
    <w:basedOn w:val="Normal"/>
    <w:link w:val="phfaxChar"/>
    <w:qFormat/>
    <w:rsid w:val="007D6EE5"/>
    <w:pPr>
      <w:widowControl w:val="0"/>
      <w:jc w:val="center"/>
    </w:pPr>
    <w:rPr>
      <w:rFonts w:ascii="Verdana" w:hAnsi="Verdana"/>
      <w:b/>
      <w:color w:val="auto"/>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rPr>
  </w:style>
  <w:style w:type="character" w:customStyle="1" w:styleId="phfaxChar">
    <w:name w:val="ph/fax Char"/>
    <w:basedOn w:val="DefaultParagraphFont"/>
    <w:link w:val="phfax"/>
    <w:rsid w:val="007D6EE5"/>
    <w:rPr>
      <w:rFonts w:ascii="Verdana" w:hAnsi="Verdana"/>
      <w:b/>
      <w:kern w:val="28"/>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rPr>
  </w:style>
  <w:style w:type="paragraph" w:customStyle="1" w:styleId="website">
    <w:name w:val="website"/>
    <w:basedOn w:val="Normal"/>
    <w:link w:val="websiteChar"/>
    <w:qFormat/>
    <w:rsid w:val="007D6EE5"/>
    <w:pPr>
      <w:widowControl w:val="0"/>
      <w:jc w:val="center"/>
    </w:pPr>
    <w:rPr>
      <w:rFonts w:ascii="Verdana" w:hAnsi="Verdana"/>
      <w:b/>
      <w:color w:val="auto"/>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rPr>
  </w:style>
  <w:style w:type="character" w:customStyle="1" w:styleId="BodyText2Char">
    <w:name w:val="Body Text 2 Char"/>
    <w:basedOn w:val="DefaultParagraphFont"/>
    <w:link w:val="BodyText2"/>
    <w:rsid w:val="007D6EE5"/>
    <w:rPr>
      <w:b/>
      <w:color w:val="800000"/>
      <w:kern w:val="28"/>
      <w:sz w:val="22"/>
    </w:rPr>
  </w:style>
  <w:style w:type="character" w:customStyle="1" w:styleId="Bodytext01Char">
    <w:name w:val="Body text 01 Char"/>
    <w:basedOn w:val="BodyText2Char"/>
    <w:link w:val="Bodytext01"/>
    <w:rsid w:val="007D6EE5"/>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rPr>
  </w:style>
  <w:style w:type="character" w:customStyle="1" w:styleId="HeadlinegoeshereChar">
    <w:name w:val="Headline goes here Char"/>
    <w:basedOn w:val="Heading4Char"/>
    <w:link w:val="Headlinegoeshere"/>
    <w:rsid w:val="007D6EE5"/>
    <w:rPr>
      <w:rFonts w:ascii="Verdana" w:hAnsi="Verdana"/>
      <w:smallCaps/>
      <w:color w:val="FFFFFF"/>
      <w:sz w:val="32"/>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style>
  <w:style w:type="paragraph" w:styleId="BalloonText">
    <w:name w:val="Balloon Text"/>
    <w:basedOn w:val="Normal"/>
    <w:link w:val="BalloonTextChar"/>
    <w:uiPriority w:val="99"/>
    <w:semiHidden/>
    <w:unhideWhenUsed/>
    <w:rsid w:val="00FA308C"/>
    <w:rPr>
      <w:rFonts w:ascii="Tahoma" w:hAnsi="Tahoma" w:cs="Tahoma"/>
      <w:sz w:val="16"/>
      <w:szCs w:val="16"/>
    </w:rPr>
  </w:style>
  <w:style w:type="character" w:customStyle="1" w:styleId="BalloonTextChar">
    <w:name w:val="Balloon Text Char"/>
    <w:basedOn w:val="DefaultParagraphFont"/>
    <w:link w:val="BalloonText"/>
    <w:uiPriority w:val="99"/>
    <w:semiHidden/>
    <w:rsid w:val="00FA308C"/>
    <w:rPr>
      <w:rFonts w:ascii="Tahoma" w:hAnsi="Tahoma" w:cs="Tahoma"/>
      <w:color w:val="000000"/>
      <w:kern w:val="28"/>
      <w:sz w:val="16"/>
      <w:szCs w:val="16"/>
    </w:rPr>
  </w:style>
  <w:style w:type="paragraph" w:styleId="ListParagraph">
    <w:name w:val="List Paragraph"/>
    <w:basedOn w:val="Normal"/>
    <w:uiPriority w:val="34"/>
    <w:qFormat/>
    <w:rsid w:val="003F41F2"/>
    <w:pPr>
      <w:ind w:left="720"/>
      <w:contextualSpacing/>
    </w:pPr>
  </w:style>
  <w:style w:type="character" w:customStyle="1" w:styleId="apple-converted-space">
    <w:name w:val="apple-converted-space"/>
    <w:basedOn w:val="DefaultParagraphFont"/>
    <w:rsid w:val="004F7B3B"/>
  </w:style>
</w:styles>
</file>

<file path=word/webSettings.xml><?xml version="1.0" encoding="utf-8"?>
<w:webSettings xmlns:r="http://schemas.openxmlformats.org/officeDocument/2006/relationships" xmlns:w="http://schemas.openxmlformats.org/wordprocessingml/2006/main">
  <w:divs>
    <w:div w:id="811406784">
      <w:bodyDiv w:val="1"/>
      <w:marLeft w:val="0"/>
      <w:marRight w:val="0"/>
      <w:marTop w:val="0"/>
      <w:marBottom w:val="0"/>
      <w:divBdr>
        <w:top w:val="none" w:sz="0" w:space="0" w:color="auto"/>
        <w:left w:val="none" w:sz="0" w:space="0" w:color="auto"/>
        <w:bottom w:val="none" w:sz="0" w:space="0" w:color="auto"/>
        <w:right w:val="none" w:sz="0" w:space="0" w:color="auto"/>
      </w:divBdr>
    </w:div>
    <w:div w:id="1558931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my\AppData\Roaming\Microsoft\Templates\HP_HealthSimple_brochure_TP103789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HP_HealthSimple_brochure_TP10378957</Template>
  <TotalTime>160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14</cp:revision>
  <cp:lastPrinted>2007-07-16T17:55:00Z</cp:lastPrinted>
  <dcterms:created xsi:type="dcterms:W3CDTF">2012-10-16T04:06:00Z</dcterms:created>
  <dcterms:modified xsi:type="dcterms:W3CDTF">2012-10-29T06:45:00Z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